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D3" w:rsidRPr="009E5ED3" w:rsidRDefault="009E5ED3" w:rsidP="009E5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3">
        <w:rPr>
          <w:rFonts w:ascii="Times New Roman" w:hAnsi="Times New Roman" w:cs="Times New Roman"/>
          <w:b/>
          <w:sz w:val="24"/>
          <w:szCs w:val="24"/>
        </w:rPr>
        <w:t>Памятка заемщику</w:t>
      </w:r>
    </w:p>
    <w:p w:rsidR="009E5ED3" w:rsidRPr="009E5ED3" w:rsidRDefault="009E5ED3" w:rsidP="009E5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3">
        <w:rPr>
          <w:rFonts w:ascii="Times New Roman" w:hAnsi="Times New Roman" w:cs="Times New Roman"/>
          <w:b/>
          <w:sz w:val="24"/>
          <w:szCs w:val="24"/>
        </w:rPr>
        <w:t xml:space="preserve">на случай невозможности своевременного исполнения обязательств по возврату займа в условиях принятия мер по противодействию распространению </w:t>
      </w:r>
      <w:proofErr w:type="spellStart"/>
      <w:r w:rsidRPr="009E5ED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E5ED3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  <w:proofErr w:type="gramStart"/>
      <w:r w:rsidRPr="009E5ED3">
        <w:rPr>
          <w:rFonts w:ascii="Times New Roman" w:hAnsi="Times New Roman" w:cs="Times New Roman"/>
        </w:rPr>
        <w:t xml:space="preserve">В соответствии с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Закон), заемщик вправе обратиться к </w:t>
      </w:r>
      <w:proofErr w:type="spellStart"/>
      <w:r w:rsidRPr="009E5ED3">
        <w:rPr>
          <w:rFonts w:ascii="Times New Roman" w:hAnsi="Times New Roman" w:cs="Times New Roman"/>
        </w:rPr>
        <w:t>микрофинансовой</w:t>
      </w:r>
      <w:proofErr w:type="spellEnd"/>
      <w:r w:rsidRPr="009E5ED3">
        <w:rPr>
          <w:rFonts w:ascii="Times New Roman" w:hAnsi="Times New Roman" w:cs="Times New Roman"/>
        </w:rPr>
        <w:t xml:space="preserve"> организации с заявлением о предоставлении льготного периода и приостановления обязательств по договору займа</w:t>
      </w:r>
      <w:proofErr w:type="gramEnd"/>
      <w:r w:rsidRPr="009E5ED3">
        <w:rPr>
          <w:rFonts w:ascii="Times New Roman" w:hAnsi="Times New Roman" w:cs="Times New Roman"/>
        </w:rPr>
        <w:t>, заключенному до 03.04.2020, на срок не более шести месяцев в связи со снижением дохода более</w:t>
      </w:r>
      <w:proofErr w:type="gramStart"/>
      <w:r w:rsidRPr="009E5ED3">
        <w:rPr>
          <w:rFonts w:ascii="Times New Roman" w:hAnsi="Times New Roman" w:cs="Times New Roman"/>
        </w:rPr>
        <w:t>,</w:t>
      </w:r>
      <w:proofErr w:type="gramEnd"/>
      <w:r w:rsidRPr="009E5ED3">
        <w:rPr>
          <w:rFonts w:ascii="Times New Roman" w:hAnsi="Times New Roman" w:cs="Times New Roman"/>
        </w:rPr>
        <w:t xml:space="preserve"> чем на 30% (тридцать процентов) по сравнению со среднемесячным доходом заемщика за 2019 год, за месяц, предшествующий обращению заёмщика с подобным заявлением. При подаче указанного заявления заемщик обязуется подтвердить наличие условий, предусмотренных пунктами 1-3 части 1 статьи 6 Закона, а именно: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  <w:r w:rsidRPr="009E5ED3">
        <w:rPr>
          <w:rFonts w:ascii="Times New Roman" w:hAnsi="Times New Roman" w:cs="Times New Roman"/>
        </w:rPr>
        <w:t xml:space="preserve">– размер займа не превышает максимальный размер займа, установленный в постановлении Правительства Российской Федерации от 03.04.2020 № 435 для кредитов (займов), </w:t>
      </w:r>
      <w:proofErr w:type="gramStart"/>
      <w:r w:rsidRPr="009E5ED3">
        <w:rPr>
          <w:rFonts w:ascii="Times New Roman" w:hAnsi="Times New Roman" w:cs="Times New Roman"/>
        </w:rPr>
        <w:t>по</w:t>
      </w:r>
      <w:proofErr w:type="gramEnd"/>
      <w:r w:rsidRPr="009E5ED3">
        <w:rPr>
          <w:rFonts w:ascii="Times New Roman" w:hAnsi="Times New Roman" w:cs="Times New Roman"/>
        </w:rPr>
        <w:t xml:space="preserve"> которому заемщик вправе обратиться с требованием к кредитору о предоставлении льготного периода в соответствии Законом;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  <w:r w:rsidRPr="009E5ED3">
        <w:rPr>
          <w:rFonts w:ascii="Times New Roman" w:hAnsi="Times New Roman" w:cs="Times New Roman"/>
        </w:rPr>
        <w:t>–среднемесячный доход за месяц, предшествующий месяцу обращения, снизился более чем на 30% (тридцать процентов) по сравнению со среднемесячным доходом за 2019 год;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  <w:r w:rsidRPr="009E5ED3">
        <w:rPr>
          <w:rFonts w:ascii="Times New Roman" w:hAnsi="Times New Roman" w:cs="Times New Roman"/>
        </w:rPr>
        <w:t>– на момент обращения в отношении договора займа не действует льготный период, установленный в соответствии со статьей 61-1 Федерального закона от 21 декабря 2013 года № 353-ФЗ «О потребительском кредите (займе)» (ипотечные каникулы).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  <w:r w:rsidRPr="009E5ED3">
        <w:rPr>
          <w:rFonts w:ascii="Times New Roman" w:hAnsi="Times New Roman" w:cs="Times New Roman"/>
        </w:rPr>
        <w:t xml:space="preserve">Таким образом, в обоснование необходимости предоставления льготного периода, заемщик обязуется сообщить </w:t>
      </w:r>
      <w:proofErr w:type="spellStart"/>
      <w:r w:rsidRPr="009E5ED3">
        <w:rPr>
          <w:rFonts w:ascii="Times New Roman" w:hAnsi="Times New Roman" w:cs="Times New Roman"/>
        </w:rPr>
        <w:t>микрофинансовой</w:t>
      </w:r>
      <w:proofErr w:type="spellEnd"/>
      <w:r w:rsidRPr="009E5ED3">
        <w:rPr>
          <w:rFonts w:ascii="Times New Roman" w:hAnsi="Times New Roman" w:cs="Times New Roman"/>
        </w:rPr>
        <w:t xml:space="preserve"> организации размер среднемесячного подтвержденного дохода за 2019 год и размер подтвержденного дохода за месяц, предшествующий месяцу обращения.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  <w:r w:rsidRPr="009E5ED3">
        <w:rPr>
          <w:rFonts w:ascii="Times New Roman" w:hAnsi="Times New Roman" w:cs="Times New Roman"/>
        </w:rPr>
        <w:t>При этом</w:t>
      </w:r>
      <w:proofErr w:type="gramStart"/>
      <w:r w:rsidRPr="009E5ED3">
        <w:rPr>
          <w:rFonts w:ascii="Times New Roman" w:hAnsi="Times New Roman" w:cs="Times New Roman"/>
        </w:rPr>
        <w:t>,</w:t>
      </w:r>
      <w:proofErr w:type="gramEnd"/>
      <w:r w:rsidRPr="009E5ED3">
        <w:rPr>
          <w:rFonts w:ascii="Times New Roman" w:hAnsi="Times New Roman" w:cs="Times New Roman"/>
        </w:rPr>
        <w:t xml:space="preserve"> </w:t>
      </w:r>
      <w:proofErr w:type="spellStart"/>
      <w:r w:rsidRPr="009E5ED3">
        <w:rPr>
          <w:rFonts w:ascii="Times New Roman" w:hAnsi="Times New Roman" w:cs="Times New Roman"/>
        </w:rPr>
        <w:t>микрофинансовая</w:t>
      </w:r>
      <w:proofErr w:type="spellEnd"/>
      <w:r w:rsidRPr="009E5ED3">
        <w:rPr>
          <w:rFonts w:ascii="Times New Roman" w:hAnsi="Times New Roman" w:cs="Times New Roman"/>
        </w:rPr>
        <w:t xml:space="preserve"> организация: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  <w:r w:rsidRPr="009E5ED3">
        <w:rPr>
          <w:rFonts w:ascii="Times New Roman" w:hAnsi="Times New Roman" w:cs="Times New Roman"/>
        </w:rPr>
        <w:t xml:space="preserve">– вправе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заемщик обязан представить указанные документы в течение 90 дней после дня представления требования к </w:t>
      </w:r>
      <w:proofErr w:type="spellStart"/>
      <w:r w:rsidRPr="009E5ED3">
        <w:rPr>
          <w:rFonts w:ascii="Times New Roman" w:hAnsi="Times New Roman" w:cs="Times New Roman"/>
        </w:rPr>
        <w:t>микрофинансовой</w:t>
      </w:r>
      <w:proofErr w:type="spellEnd"/>
      <w:r w:rsidRPr="009E5ED3">
        <w:rPr>
          <w:rFonts w:ascii="Times New Roman" w:hAnsi="Times New Roman" w:cs="Times New Roman"/>
        </w:rPr>
        <w:t xml:space="preserve"> организации. При наличии у заемщика уважительных причин непредставления таких документов в течение 90 дней после дня представления требования заемщик обязан известить об этом </w:t>
      </w:r>
      <w:proofErr w:type="spellStart"/>
      <w:r w:rsidRPr="009E5ED3">
        <w:rPr>
          <w:rFonts w:ascii="Times New Roman" w:hAnsi="Times New Roman" w:cs="Times New Roman"/>
        </w:rPr>
        <w:t>микрофинансовую</w:t>
      </w:r>
      <w:proofErr w:type="spellEnd"/>
      <w:r w:rsidRPr="009E5ED3">
        <w:rPr>
          <w:rFonts w:ascii="Times New Roman" w:hAnsi="Times New Roman" w:cs="Times New Roman"/>
        </w:rPr>
        <w:t xml:space="preserve"> организацию, после чего срок предоставления документов может быть продлен на 30 дней.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  <w:proofErr w:type="gramStart"/>
      <w:r w:rsidRPr="009E5ED3">
        <w:rPr>
          <w:rFonts w:ascii="Times New Roman" w:hAnsi="Times New Roman" w:cs="Times New Roman"/>
        </w:rPr>
        <w:t xml:space="preserve">– вправе осуществить проверку сведений и документов, подтверждающих наличие условий для установления льготного периода, и в случае </w:t>
      </w:r>
      <w:proofErr w:type="spellStart"/>
      <w:r w:rsidRPr="009E5ED3">
        <w:rPr>
          <w:rFonts w:ascii="Times New Roman" w:hAnsi="Times New Roman" w:cs="Times New Roman"/>
        </w:rPr>
        <w:t>неподтверждения</w:t>
      </w:r>
      <w:proofErr w:type="spellEnd"/>
      <w:r w:rsidRPr="009E5ED3">
        <w:rPr>
          <w:rFonts w:ascii="Times New Roman" w:hAnsi="Times New Roman" w:cs="Times New Roman"/>
        </w:rPr>
        <w:t xml:space="preserve"> таких оснований, а равно в случае предоставления заемщиком недостоверных сведений и/или документов, льготный период будет в соответствии с частью 30 статьи 6 Федерального закона от 03.04.2020 № 106-ФЗ признан неустановленным, а условия договора неизмененными, включая начисление санкций за </w:t>
      </w:r>
      <w:r w:rsidRPr="009E5ED3">
        <w:rPr>
          <w:rFonts w:ascii="Times New Roman" w:hAnsi="Times New Roman" w:cs="Times New Roman"/>
        </w:rPr>
        <w:lastRenderedPageBreak/>
        <w:t>ненадлежащее исполнение обязательств в соответствии</w:t>
      </w:r>
      <w:proofErr w:type="gramEnd"/>
      <w:r w:rsidRPr="009E5ED3">
        <w:rPr>
          <w:rFonts w:ascii="Times New Roman" w:hAnsi="Times New Roman" w:cs="Times New Roman"/>
        </w:rPr>
        <w:t xml:space="preserve"> с условиями договора и возможного ухудшения кредитной истории заемщика в этой связи.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  <w:r w:rsidRPr="009E5ED3">
        <w:rPr>
          <w:rFonts w:ascii="Times New Roman" w:hAnsi="Times New Roman" w:cs="Times New Roman"/>
        </w:rPr>
        <w:t xml:space="preserve">– По истечении льготного периода заемщику будет необходимо осуществлять погашение задолженности в соответствии с уточненным Графиком платежей по займу, направленным </w:t>
      </w:r>
      <w:proofErr w:type="spellStart"/>
      <w:r w:rsidRPr="009E5ED3">
        <w:rPr>
          <w:rFonts w:ascii="Times New Roman" w:hAnsi="Times New Roman" w:cs="Times New Roman"/>
        </w:rPr>
        <w:t>микрофинансовой</w:t>
      </w:r>
      <w:proofErr w:type="spellEnd"/>
      <w:r w:rsidRPr="009E5ED3">
        <w:rPr>
          <w:rFonts w:ascii="Times New Roman" w:hAnsi="Times New Roman" w:cs="Times New Roman"/>
        </w:rPr>
        <w:t xml:space="preserve"> организацией.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  <w:r w:rsidRPr="009E5ED3">
        <w:rPr>
          <w:rFonts w:ascii="Times New Roman" w:hAnsi="Times New Roman" w:cs="Times New Roman"/>
        </w:rPr>
        <w:t>– вправе для контактов с заемщиком использовать номер мобильного телефона, указанный в договоре займа или иной номер, сообщенный заемщиком в Заявлении на изменение персональных данных.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  <w:proofErr w:type="spellStart"/>
      <w:r w:rsidRPr="009E5ED3">
        <w:rPr>
          <w:rFonts w:ascii="Times New Roman" w:hAnsi="Times New Roman" w:cs="Times New Roman"/>
        </w:rPr>
        <w:t>Микрофинансовая</w:t>
      </w:r>
      <w:proofErr w:type="spellEnd"/>
      <w:r w:rsidRPr="009E5ED3">
        <w:rPr>
          <w:rFonts w:ascii="Times New Roman" w:hAnsi="Times New Roman" w:cs="Times New Roman"/>
        </w:rPr>
        <w:t xml:space="preserve"> организация обязана принимать вышеуказанные обращения </w:t>
      </w:r>
      <w:proofErr w:type="gramStart"/>
      <w:r w:rsidRPr="009E5ED3">
        <w:rPr>
          <w:rFonts w:ascii="Times New Roman" w:hAnsi="Times New Roman" w:cs="Times New Roman"/>
        </w:rPr>
        <w:t>заёмщика</w:t>
      </w:r>
      <w:proofErr w:type="gramEnd"/>
      <w:r w:rsidRPr="009E5ED3">
        <w:rPr>
          <w:rFonts w:ascii="Times New Roman" w:hAnsi="Times New Roman" w:cs="Times New Roman"/>
        </w:rPr>
        <w:t xml:space="preserve"> в том числе посредством звонков и сообщений на следующий номер</w:t>
      </w:r>
      <w:r w:rsidR="00A406FE">
        <w:rPr>
          <w:rFonts w:ascii="Times New Roman" w:hAnsi="Times New Roman" w:cs="Times New Roman"/>
        </w:rPr>
        <w:t xml:space="preserve"> </w:t>
      </w:r>
      <w:r w:rsidRPr="009E5ED3">
        <w:rPr>
          <w:rFonts w:ascii="Times New Roman" w:hAnsi="Times New Roman" w:cs="Times New Roman"/>
        </w:rPr>
        <w:t>ООО МКК «</w:t>
      </w:r>
      <w:r>
        <w:rPr>
          <w:rFonts w:ascii="Times New Roman" w:hAnsi="Times New Roman" w:cs="Times New Roman"/>
        </w:rPr>
        <w:t>Кредитный дом</w:t>
      </w:r>
      <w:r w:rsidRPr="009E5ED3">
        <w:rPr>
          <w:rFonts w:ascii="Times New Roman" w:hAnsi="Times New Roman" w:cs="Times New Roman"/>
        </w:rPr>
        <w:t>»</w:t>
      </w:r>
      <w:r w:rsidR="00A406FE">
        <w:rPr>
          <w:rFonts w:ascii="Times New Roman" w:hAnsi="Times New Roman" w:cs="Times New Roman"/>
        </w:rPr>
        <w:t>:</w:t>
      </w:r>
    </w:p>
    <w:p w:rsidR="009E5ED3" w:rsidRDefault="009E5ED3" w:rsidP="009E5ED3">
      <w:pPr>
        <w:jc w:val="both"/>
        <w:rPr>
          <w:rFonts w:ascii="Times New Roman" w:hAnsi="Times New Roman" w:cs="Times New Roman"/>
        </w:rPr>
      </w:pPr>
    </w:p>
    <w:p w:rsidR="009E5ED3" w:rsidRPr="009E5ED3" w:rsidRDefault="009E5ED3" w:rsidP="009E5ED3">
      <w:pPr>
        <w:jc w:val="both"/>
        <w:rPr>
          <w:rFonts w:ascii="Times New Roman" w:hAnsi="Times New Roman" w:cs="Times New Roman"/>
          <w:b/>
        </w:rPr>
      </w:pPr>
      <w:r w:rsidRPr="009E5ED3">
        <w:rPr>
          <w:rFonts w:ascii="Times New Roman" w:hAnsi="Times New Roman" w:cs="Times New Roman"/>
          <w:b/>
        </w:rPr>
        <w:t xml:space="preserve">Номера контактных телефонов для обращений: 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  <w:b/>
        </w:rPr>
      </w:pPr>
      <w:r w:rsidRPr="009E5ED3">
        <w:rPr>
          <w:rFonts w:ascii="Times New Roman" w:hAnsi="Times New Roman" w:cs="Times New Roman"/>
          <w:b/>
        </w:rPr>
        <w:t xml:space="preserve">8(4842) 59-59-39  для звонков в центральный офис </w:t>
      </w:r>
      <w:proofErr w:type="gramStart"/>
      <w:r w:rsidRPr="009E5ED3">
        <w:rPr>
          <w:rFonts w:ascii="Times New Roman" w:hAnsi="Times New Roman" w:cs="Times New Roman"/>
          <w:b/>
        </w:rPr>
        <w:t>г</w:t>
      </w:r>
      <w:proofErr w:type="gramEnd"/>
      <w:r w:rsidRPr="009E5ED3">
        <w:rPr>
          <w:rFonts w:ascii="Times New Roman" w:hAnsi="Times New Roman" w:cs="Times New Roman"/>
          <w:b/>
        </w:rPr>
        <w:t>. Калуга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  <w:b/>
        </w:rPr>
      </w:pPr>
      <w:r w:rsidRPr="009E5ED3">
        <w:rPr>
          <w:rFonts w:ascii="Times New Roman" w:hAnsi="Times New Roman" w:cs="Times New Roman"/>
          <w:b/>
        </w:rPr>
        <w:t>8-960- 517-00- 66 для обращений и СМС - сообщений по Калужской области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  <w:b/>
        </w:rPr>
      </w:pPr>
      <w:r w:rsidRPr="009E5ED3">
        <w:rPr>
          <w:rFonts w:ascii="Times New Roman" w:hAnsi="Times New Roman" w:cs="Times New Roman"/>
          <w:b/>
        </w:rPr>
        <w:t>8-983-217-37-07 для обращений и СМС - сообщений по Кемеровской области</w:t>
      </w:r>
    </w:p>
    <w:p w:rsidR="009E5ED3" w:rsidRPr="009E5ED3" w:rsidRDefault="009E5ED3" w:rsidP="009E5ED3">
      <w:pPr>
        <w:jc w:val="both"/>
        <w:rPr>
          <w:rFonts w:ascii="Times New Roman" w:hAnsi="Times New Roman" w:cs="Times New Roman"/>
        </w:rPr>
      </w:pPr>
    </w:p>
    <w:sectPr w:rsidR="009E5ED3" w:rsidRPr="009E5ED3" w:rsidSect="0030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E5ED3"/>
    <w:rsid w:val="00301CB9"/>
    <w:rsid w:val="009E5ED3"/>
    <w:rsid w:val="00A4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3413</Characters>
  <Application>Microsoft Office Word</Application>
  <DocSecurity>0</DocSecurity>
  <Lines>28</Lines>
  <Paragraphs>8</Paragraphs>
  <ScaleCrop>false</ScaleCrop>
  <Company>Grizli777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2020-05-14T03:50:00Z</dcterms:created>
  <dcterms:modified xsi:type="dcterms:W3CDTF">2020-05-14T04:16:00Z</dcterms:modified>
</cp:coreProperties>
</file>